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1CE" w:rsidRDefault="007471CE" w:rsidP="007471C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br/>
      </w:r>
    </w:p>
    <w:p w:rsidR="007471CE" w:rsidRDefault="007471CE" w:rsidP="007471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7471CE" w:rsidRDefault="007471CE" w:rsidP="007471CE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Зарегистрировано в Минюсте России 6 апреля 2017 г. N 46293</w:t>
      </w:r>
    </w:p>
    <w:p w:rsidR="007471CE" w:rsidRDefault="007471CE" w:rsidP="007471CE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7471CE" w:rsidRDefault="007471CE" w:rsidP="007471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471CE" w:rsidRDefault="007471CE" w:rsidP="007471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МИНИСТЕРСТВО ТРУДА И СОЦИАЛЬНОЙ ЗАЩИТЫ РОССИЙСКОЙ ФЕДЕРАЦИИ</w:t>
      </w:r>
    </w:p>
    <w:p w:rsidR="007471CE" w:rsidRDefault="007471CE" w:rsidP="007471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7471CE" w:rsidRDefault="007471CE" w:rsidP="007471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ПРИКАЗ</w:t>
      </w:r>
    </w:p>
    <w:p w:rsidR="007471CE" w:rsidRDefault="007471CE" w:rsidP="007471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от 21 марта 2017 г. N 293н</w:t>
      </w:r>
    </w:p>
    <w:p w:rsidR="007471CE" w:rsidRDefault="007471CE" w:rsidP="007471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7471CE" w:rsidRDefault="007471CE" w:rsidP="007471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 УТВЕРЖДЕНИИ ПРОФЕССИОНАЛЬНОГО СТАНДАРТА</w:t>
      </w:r>
    </w:p>
    <w:p w:rsidR="007471CE" w:rsidRDefault="007471CE" w:rsidP="007471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"ВРАЧ-ЛЕЧЕБНИК (ВРАЧ-ТЕРАПЕВТ УЧАСТКОВЫЙ)"</w:t>
      </w:r>
    </w:p>
    <w:p w:rsidR="007471CE" w:rsidRDefault="007471CE" w:rsidP="007471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471CE" w:rsidRDefault="007471CE" w:rsidP="0074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5266; 2016, N 21, ст. 3002), приказываю:</w:t>
      </w:r>
    </w:p>
    <w:p w:rsidR="007471CE" w:rsidRDefault="007471CE" w:rsidP="0074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Утвердить прилагаемый профессиональный стандарт "Врач-лечебник (врач-терапевт участковый)".</w:t>
      </w:r>
    </w:p>
    <w:p w:rsidR="007471CE" w:rsidRDefault="007471CE" w:rsidP="007471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471CE" w:rsidRDefault="007471CE" w:rsidP="007471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Министр</w:t>
      </w:r>
    </w:p>
    <w:p w:rsidR="007471CE" w:rsidRDefault="007471CE" w:rsidP="007471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М.А.ТОПИЛИН</w:t>
      </w:r>
    </w:p>
    <w:p w:rsidR="007471CE" w:rsidRDefault="007471CE" w:rsidP="007471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471CE" w:rsidRDefault="007471CE" w:rsidP="007471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471CE" w:rsidRDefault="007471CE" w:rsidP="007471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471CE" w:rsidRDefault="007471CE" w:rsidP="007471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471CE" w:rsidRDefault="007471CE" w:rsidP="007471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471CE" w:rsidRDefault="007471CE" w:rsidP="007471C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7471CE" w:rsidRDefault="007471CE" w:rsidP="007471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приказом Министерства труда</w:t>
      </w:r>
    </w:p>
    <w:p w:rsidR="007471CE" w:rsidRDefault="007471CE" w:rsidP="007471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социальной защиты</w:t>
      </w:r>
    </w:p>
    <w:p w:rsidR="007471CE" w:rsidRDefault="007471CE" w:rsidP="007471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7471CE" w:rsidRDefault="007471CE" w:rsidP="007471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21 марта 2017 г. N 293н</w:t>
      </w:r>
    </w:p>
    <w:p w:rsidR="007471CE" w:rsidRDefault="007471CE" w:rsidP="007471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471CE" w:rsidRDefault="007471CE" w:rsidP="007471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1" w:name="Par28"/>
      <w:bookmarkEnd w:id="1"/>
      <w:r>
        <w:rPr>
          <w:rFonts w:ascii="Arial" w:hAnsi="Arial" w:cs="Arial"/>
          <w:b/>
          <w:bCs/>
          <w:sz w:val="20"/>
          <w:szCs w:val="20"/>
        </w:rPr>
        <w:t>ПРОФЕССИОНАЛЬНЫЙ СТАНДАРТ</w:t>
      </w:r>
    </w:p>
    <w:p w:rsidR="007471CE" w:rsidRDefault="007471CE" w:rsidP="007471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7471CE" w:rsidRDefault="007471CE" w:rsidP="007471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ВРАЧ-ЛЕЧЕБНИК (ВРАЧ-ТЕРАПЕВТ УЧАСТКОВЫЙ)</w:t>
      </w:r>
    </w:p>
    <w:p w:rsidR="007471CE" w:rsidRDefault="007471CE" w:rsidP="007471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3"/>
        <w:gridCol w:w="2098"/>
      </w:tblGrid>
      <w:tr w:rsidR="007471CE">
        <w:tc>
          <w:tcPr>
            <w:tcW w:w="6973" w:type="dxa"/>
            <w:tcBorders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1006</w:t>
            </w:r>
          </w:p>
        </w:tc>
      </w:tr>
      <w:tr w:rsidR="007471CE">
        <w:tc>
          <w:tcPr>
            <w:tcW w:w="6973" w:type="dxa"/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Регистрационный номер</w:t>
            </w:r>
          </w:p>
        </w:tc>
      </w:tr>
    </w:tbl>
    <w:p w:rsidR="007471CE" w:rsidRDefault="007471CE" w:rsidP="007471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471CE" w:rsidRDefault="007471CE" w:rsidP="007471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 Общие сведения</w:t>
      </w:r>
    </w:p>
    <w:p w:rsidR="007471CE" w:rsidRDefault="007471CE" w:rsidP="007471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0"/>
        <w:gridCol w:w="397"/>
        <w:gridCol w:w="1814"/>
      </w:tblGrid>
      <w:tr w:rsidR="007471CE">
        <w:tc>
          <w:tcPr>
            <w:tcW w:w="6860" w:type="dxa"/>
            <w:tcBorders>
              <w:bottom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Врачебная практика в области лечебного дела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02.009</w:t>
            </w:r>
          </w:p>
        </w:tc>
      </w:tr>
      <w:tr w:rsidR="007471CE">
        <w:tc>
          <w:tcPr>
            <w:tcW w:w="6860" w:type="dxa"/>
            <w:tcBorders>
              <w:top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397" w:type="dxa"/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</w:tr>
    </w:tbl>
    <w:p w:rsidR="007471CE" w:rsidRDefault="007471CE" w:rsidP="007471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471CE" w:rsidRDefault="007471CE" w:rsidP="007471C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Основная цель вида профессиональной деятельности:</w:t>
      </w:r>
    </w:p>
    <w:p w:rsidR="007471CE" w:rsidRDefault="007471CE" w:rsidP="007471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471CE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Сохранение и укрепление здоровья взрослого населения</w:t>
            </w:r>
          </w:p>
        </w:tc>
      </w:tr>
    </w:tbl>
    <w:p w:rsidR="007471CE" w:rsidRDefault="007471CE" w:rsidP="007471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471CE" w:rsidRDefault="007471CE" w:rsidP="007471C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Группа занятий:</w:t>
      </w:r>
    </w:p>
    <w:p w:rsidR="007471CE" w:rsidRDefault="007471CE" w:rsidP="007471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005"/>
        <w:gridCol w:w="1191"/>
        <w:gridCol w:w="3231"/>
      </w:tblGrid>
      <w:tr w:rsidR="007471CE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Врачи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471CE">
        <w:tc>
          <w:tcPr>
            <w:tcW w:w="1644" w:type="dxa"/>
            <w:tcBorders>
              <w:top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(код ОКЗ &lt;1&gt;)</w:t>
            </w:r>
          </w:p>
        </w:tc>
        <w:tc>
          <w:tcPr>
            <w:tcW w:w="3005" w:type="dxa"/>
            <w:tcBorders>
              <w:top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(наименование)</w:t>
            </w: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(код ОКЗ)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(наименование)</w:t>
            </w:r>
          </w:p>
        </w:tc>
      </w:tr>
    </w:tbl>
    <w:p w:rsidR="007471CE" w:rsidRDefault="007471CE" w:rsidP="007471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471CE" w:rsidRDefault="007471CE" w:rsidP="007471C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Отнесение к видам экономической деятельности:</w:t>
      </w:r>
    </w:p>
    <w:p w:rsidR="007471CE" w:rsidRDefault="007471CE" w:rsidP="007471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7597"/>
      </w:tblGrid>
      <w:tr w:rsidR="007471CE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Деятельность в области здравоохранения</w:t>
            </w:r>
          </w:p>
        </w:tc>
      </w:tr>
      <w:tr w:rsidR="007471CE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86.1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Деятельность больничных организаций</w:t>
            </w:r>
          </w:p>
        </w:tc>
      </w:tr>
      <w:tr w:rsidR="007471CE">
        <w:tc>
          <w:tcPr>
            <w:tcW w:w="1474" w:type="dxa"/>
            <w:tcBorders>
              <w:top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(код ОКВЭД &lt;2&gt;)</w:t>
            </w:r>
          </w:p>
        </w:tc>
        <w:tc>
          <w:tcPr>
            <w:tcW w:w="7597" w:type="dxa"/>
            <w:tcBorders>
              <w:top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7471CE" w:rsidRDefault="007471CE" w:rsidP="007471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471CE" w:rsidRDefault="007471CE" w:rsidP="007471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 Описание трудовых функций, входящих</w:t>
      </w:r>
    </w:p>
    <w:p w:rsidR="007471CE" w:rsidRDefault="007471CE" w:rsidP="007471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профессиональный стандарт (функциональная карта вида</w:t>
      </w:r>
    </w:p>
    <w:p w:rsidR="007471CE" w:rsidRDefault="007471CE" w:rsidP="007471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профессиональной деятельности)</w:t>
      </w:r>
    </w:p>
    <w:p w:rsidR="007471CE" w:rsidRDefault="007471CE" w:rsidP="007471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964"/>
        <w:gridCol w:w="3231"/>
        <w:gridCol w:w="794"/>
        <w:gridCol w:w="964"/>
      </w:tblGrid>
      <w:tr w:rsidR="007471CE"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Обобщенные трудовые функции</w:t>
            </w:r>
          </w:p>
        </w:tc>
        <w:tc>
          <w:tcPr>
            <w:tcW w:w="4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Трудовые функции</w:t>
            </w:r>
          </w:p>
        </w:tc>
      </w:tr>
      <w:tr w:rsidR="007471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квалификации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</w:tr>
      <w:tr w:rsidR="007471C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первичной медико-санитарной помощи взрослому населению в амбулаторных условиях, не предусматривающих круглосуточного медицинского наблюдения и лечения, в том числе на дому при вызове медицинского работника &lt;3&gt;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медицинской помощи пациенту в неотложной или экстренной формах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A/01.7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7471C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обследования пациента с целью установления диагноза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A/02.7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7471C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Назначение лечения и контроль его эффективности и безопасности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A/03.7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7471C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и контроль эффективности медицинской реабилитации пациента, в том числе при реализации индивидуальных программ реабилитации или абилитации инвалидов, оценка способности пациента осуществлять трудовую деятельность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A/04.7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7471C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и контроль эффективности мероприятий по профилактике и формированию здорового образа жизни и санитарно-гигиеническому просвещению населения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A/05.7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7471C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Ведение медицинской документации и организация деятельности находящегося в распоряжении среднего медицинского персонала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A/06.7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7471CE" w:rsidRDefault="007471CE" w:rsidP="007471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471CE" w:rsidRDefault="007471CE" w:rsidP="007471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III. Характеристика обобщенных трудовых функций</w:t>
      </w:r>
    </w:p>
    <w:p w:rsidR="007471CE" w:rsidRDefault="007471CE" w:rsidP="007471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471CE" w:rsidRDefault="007471CE" w:rsidP="007471C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 Обобщенная трудовая функция</w:t>
      </w:r>
    </w:p>
    <w:p w:rsidR="007471CE" w:rsidRDefault="007471CE" w:rsidP="007471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82"/>
        <w:gridCol w:w="567"/>
        <w:gridCol w:w="794"/>
        <w:gridCol w:w="1587"/>
        <w:gridCol w:w="397"/>
      </w:tblGrid>
      <w:tr w:rsidR="007471CE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первичной медико-санитарной помощи взрослому населению в амбулаторных условиях, не предусматривающих круглосуточного медицинского наблюдения и лечения, в том числе на дому при вызове медицинского работника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7471CE" w:rsidRDefault="007471CE" w:rsidP="007471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191"/>
        <w:gridCol w:w="454"/>
        <w:gridCol w:w="1587"/>
        <w:gridCol w:w="1247"/>
        <w:gridCol w:w="2154"/>
      </w:tblGrid>
      <w:tr w:rsidR="007471CE"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1CE">
        <w:tc>
          <w:tcPr>
            <w:tcW w:w="2438" w:type="dxa"/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471CE" w:rsidRDefault="007471CE" w:rsidP="007471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7471CE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Возможные наименования должностей, профессий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Врач-терапевт участковый &lt;4&gt;</w:t>
            </w:r>
          </w:p>
        </w:tc>
      </w:tr>
    </w:tbl>
    <w:p w:rsidR="007471CE" w:rsidRDefault="007471CE" w:rsidP="007471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7471CE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образование - специалитет по специальности "Лечебное дело" завершившим обучение в соответствии с федеральным образовательным стандартом высшего образования с 2017 г. &lt;5&gt;</w:t>
            </w:r>
          </w:p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образование - специалитет по специальностям "Педиатрия" или "Лечебное дело"</w:t>
            </w:r>
          </w:p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в интернатуре/ординатуре по специальности "Терапия"</w:t>
            </w:r>
          </w:p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профессиональное образование - профессиональная переподготовка по специальности "Терапия" при наличии подготовки в ординатуре по специальности "Общая врачебная практика (семейная медицина)"</w:t>
            </w:r>
          </w:p>
        </w:tc>
      </w:tr>
      <w:tr w:rsidR="007471CE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1CE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Сертификат специалиста по специальности "Терапия" &lt;6&gt; и (или) свидетельство об аккредитации специалиста по специальности "Лечебное дело"</w:t>
            </w:r>
          </w:p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&lt;7&gt;</w:t>
            </w:r>
          </w:p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Отсутствие ограничений на занятие профессиональной деятельностью, установленных действующим законодательством Российской Федерации &lt;8&gt;</w:t>
            </w:r>
          </w:p>
        </w:tc>
      </w:tr>
      <w:tr w:rsidR="007471CE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Соблюдение врачебной тайны</w:t>
            </w:r>
          </w:p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Соблюдение Клятвы врача &lt;9&gt;</w:t>
            </w:r>
          </w:p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Соблюдение принципов врачебной этики и деонтологии в работе с пациентами (законными представителями пациентов), коллегами</w:t>
            </w:r>
          </w:p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Знание законодательства в сфере охраны здоровья, нормативных правовых актов и иных документов, определяющих деятельность медицинских организаций и медицинских работников, программ государственных гарантий, обязательного медицинского страхования, трудового законодательства Российской Федерации</w:t>
            </w:r>
          </w:p>
        </w:tc>
      </w:tr>
      <w:tr w:rsidR="007471CE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Профессиональное развитие специалиста</w:t>
            </w:r>
          </w:p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целью профессионального роста и присвоения квалификационных категорий - дополнительное профессиональное образование:</w:t>
            </w:r>
          </w:p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программы повышения квалификации;</w:t>
            </w:r>
          </w:p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программы профессиональной переподготовки;</w:t>
            </w:r>
          </w:p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стажировка;</w:t>
            </w:r>
          </w:p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тренинги в симуляционных центрах;</w:t>
            </w:r>
          </w:p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использование современных дистанционных образовательных технологий (образовательный портал и вебинары);</w:t>
            </w:r>
          </w:p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участие в съездах, конгрессах, конференциях, мастер-классах и других образовательных мероприятиях</w:t>
            </w:r>
          </w:p>
        </w:tc>
      </w:tr>
    </w:tbl>
    <w:p w:rsidR="007471CE" w:rsidRDefault="007471CE" w:rsidP="007471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471CE" w:rsidRDefault="007471CE" w:rsidP="007471CE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Дополнительные характеристики</w:t>
      </w:r>
    </w:p>
    <w:p w:rsidR="007471CE" w:rsidRDefault="007471CE" w:rsidP="007471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5669"/>
      </w:tblGrid>
      <w:tr w:rsidR="007471C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Наименование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базовой группы, должности (профессии) или специальности</w:t>
            </w:r>
          </w:p>
        </w:tc>
      </w:tr>
      <w:tr w:rsidR="007471C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Врачи</w:t>
            </w:r>
          </w:p>
        </w:tc>
      </w:tr>
      <w:tr w:rsidR="007471C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ЕКС &lt;10&gt;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Врач-терапевт участковый</w:t>
            </w:r>
          </w:p>
        </w:tc>
      </w:tr>
      <w:tr w:rsidR="007471C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ОКПДТР &lt;11&gt;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20475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Врач-терапевт участковый</w:t>
            </w:r>
          </w:p>
        </w:tc>
      </w:tr>
      <w:tr w:rsidR="007471C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ОКСО &lt;12&gt;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060101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Лечебное дело</w:t>
            </w:r>
          </w:p>
        </w:tc>
      </w:tr>
    </w:tbl>
    <w:p w:rsidR="007471CE" w:rsidRDefault="007471CE" w:rsidP="007471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471CE" w:rsidRDefault="007471CE" w:rsidP="007471CE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3.1.1. Трудовая функция</w:t>
      </w:r>
    </w:p>
    <w:p w:rsidR="007471CE" w:rsidRDefault="007471CE" w:rsidP="007471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82"/>
        <w:gridCol w:w="567"/>
        <w:gridCol w:w="794"/>
        <w:gridCol w:w="1587"/>
        <w:gridCol w:w="397"/>
      </w:tblGrid>
      <w:tr w:rsidR="007471CE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медицинской помощи пациенту в неотложной или экстренной формах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A/01.7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7471CE" w:rsidRDefault="007471CE" w:rsidP="007471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191"/>
        <w:gridCol w:w="454"/>
        <w:gridCol w:w="1587"/>
        <w:gridCol w:w="1247"/>
        <w:gridCol w:w="2154"/>
      </w:tblGrid>
      <w:tr w:rsidR="007471CE"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1CE">
        <w:tc>
          <w:tcPr>
            <w:tcW w:w="2438" w:type="dxa"/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471CE" w:rsidRDefault="007471CE" w:rsidP="007471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7471CE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состояния пациента, требующего оказания медицинской помощи в неотложной или экстренной формах</w:t>
            </w:r>
          </w:p>
        </w:tc>
      </w:tr>
      <w:tr w:rsidR="007471CE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Распознавание состояний, возникающих при внезапных острых заболеваниях, обострении хронических заболеваний без явных признаков угрозы жизни пациента и требующих оказания медицинской помощи в неотложной форме</w:t>
            </w:r>
          </w:p>
        </w:tc>
      </w:tr>
      <w:tr w:rsidR="007471CE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медицинской помощи в неотложной форме пациентам при внезапных острых заболеваниях, состояниях, обострении хронических заболеваний без явных признаков угрозы жизни пациента</w:t>
            </w:r>
          </w:p>
        </w:tc>
      </w:tr>
      <w:tr w:rsidR="007471CE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Распознавание состояний, представляющих угрозу жизни пациента, включая состояния клинической смерти (остановка жизненно важных функций организма человека (кровообращения и/или дыхания), требующих оказания медицинской помощи в экстренной форме</w:t>
            </w:r>
          </w:p>
        </w:tc>
      </w:tr>
      <w:tr w:rsidR="007471CE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медицинской помощи в экстренной форме пациентам при состояниях, представляющих угрозу жизни пациента, в том числе клинической смерти (остановка жизненно важных функций организма человека (кровообращения и/или дыхания)</w:t>
            </w:r>
          </w:p>
        </w:tc>
      </w:tr>
      <w:tr w:rsidR="007471CE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Применение лекарственных препаратов и медицинских изделий при оказании медицинской помощи в экстренной или неотложной формах</w:t>
            </w:r>
          </w:p>
        </w:tc>
      </w:tr>
      <w:tr w:rsidR="007471CE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Выявлять клинические признаки состояний, требующих оказания медицинской помощи в неотложной форме</w:t>
            </w:r>
          </w:p>
        </w:tc>
      </w:tr>
      <w:tr w:rsidR="007471CE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Выполнять мероприятия по оказанию медицинской помощи в неотложной форме</w:t>
            </w:r>
          </w:p>
        </w:tc>
      </w:tr>
      <w:tr w:rsidR="007471CE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Выявлять состояния, требующие оказания медицинской помощи в экстренной форме, в том числе клинические признаки внезапного прекращения кровообращения и дыхания</w:t>
            </w:r>
          </w:p>
        </w:tc>
      </w:tr>
      <w:tr w:rsidR="007471CE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Выполнять мероприятия базовой сердечно-легочной реанимации в сочетании с электроимпульсной терапией (дефибрилляцией)</w:t>
            </w:r>
          </w:p>
        </w:tc>
      </w:tr>
      <w:tr w:rsidR="007471CE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Необходимые знания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Перечень методов лабораторных и инструментальных исследований для оценки состояния пациента, основные медицинские показания к проведению исследований и интерпретации результатов</w:t>
            </w:r>
          </w:p>
        </w:tc>
      </w:tr>
      <w:tr w:rsidR="007471CE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Этиология, патогенез и патоморфология, клиническая картина, дифференциальная диагностика, особенности течения, осложнения и исходы заболеваний внутренних органов</w:t>
            </w:r>
          </w:p>
        </w:tc>
      </w:tr>
      <w:tr w:rsidR="007471CE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Методика сбора жалоб и анамнеза у пациентов (их законных представителей)</w:t>
            </w:r>
          </w:p>
        </w:tc>
      </w:tr>
      <w:tr w:rsidR="007471CE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Методика физикального исследования пациентов (осмотр, пальпация, перкуссия, аускультация)</w:t>
            </w:r>
          </w:p>
        </w:tc>
      </w:tr>
      <w:tr w:rsidR="007471CE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Клинические признаки внезапного прекращения кровообращения и/или дыхания</w:t>
            </w:r>
          </w:p>
        </w:tc>
      </w:tr>
      <w:tr w:rsidR="007471CE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Правила проведения базовой сердечно-легочной реанимации</w:t>
            </w:r>
          </w:p>
        </w:tc>
      </w:tr>
      <w:tr w:rsidR="007471CE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Принципы действия приборов для наружной электроимпульсной терапии (дефибрилляции)</w:t>
            </w:r>
          </w:p>
        </w:tc>
      </w:tr>
      <w:tr w:rsidR="007471CE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Правила выполнения наружной электроимпульсной терапии (дефибрилляции) при внезапном прекращении кровообращения и/или дыхания</w:t>
            </w:r>
          </w:p>
        </w:tc>
      </w:tr>
      <w:tr w:rsidR="007471CE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7471CE" w:rsidRDefault="007471CE" w:rsidP="007471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471CE" w:rsidRDefault="007471CE" w:rsidP="007471CE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3.1.2. Трудовая функция</w:t>
      </w:r>
    </w:p>
    <w:p w:rsidR="007471CE" w:rsidRDefault="007471CE" w:rsidP="007471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82"/>
        <w:gridCol w:w="567"/>
        <w:gridCol w:w="794"/>
        <w:gridCol w:w="1587"/>
        <w:gridCol w:w="397"/>
      </w:tblGrid>
      <w:tr w:rsidR="007471CE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обследования пациента с целью установления диагноза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A/02.7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7471CE" w:rsidRDefault="007471CE" w:rsidP="007471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191"/>
        <w:gridCol w:w="454"/>
        <w:gridCol w:w="1587"/>
        <w:gridCol w:w="1247"/>
        <w:gridCol w:w="2154"/>
      </w:tblGrid>
      <w:tr w:rsidR="007471CE"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1CE">
        <w:tc>
          <w:tcPr>
            <w:tcW w:w="2438" w:type="dxa"/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471CE" w:rsidRDefault="007471CE" w:rsidP="007471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7471CE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Сбор жалоб, анамнеза жизни и заболевания пациента</w:t>
            </w:r>
          </w:p>
        </w:tc>
      </w:tr>
      <w:tr w:rsidR="007471CE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полного физикального обследования пациента (осмотр, пальпация, перкуссия, аускультация)</w:t>
            </w:r>
          </w:p>
        </w:tc>
      </w:tr>
      <w:tr w:rsidR="007471CE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Формулирование предварительного диагноза и составление плана лабораторных и инструментальных обследований пациента</w:t>
            </w:r>
          </w:p>
        </w:tc>
      </w:tr>
      <w:tr w:rsidR="007471CE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Направление пациента на лабораторное обследование при наличии медицинских показаний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</w:t>
            </w:r>
          </w:p>
        </w:tc>
      </w:tr>
      <w:tr w:rsidR="007471CE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Направление пациента на инструментальное обследование при наличии медицинских показаний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</w:t>
            </w:r>
          </w:p>
        </w:tc>
      </w:tr>
      <w:tr w:rsidR="007471CE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Направление пациента на консультацию к врачам-специалистам при наличии медицинских показаний в соответствии с действующими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</w:t>
            </w:r>
          </w:p>
        </w:tc>
      </w:tr>
      <w:tr w:rsidR="007471CE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Направление пациента для оказания специализированной медицинской помощи в стационарных условиях или в условиях дневного стационара при наличии медицинских показаний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</w:t>
            </w:r>
          </w:p>
        </w:tc>
      </w:tr>
      <w:tr w:rsidR="007471CE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дифференциальной диагностики с другими заболеваниями/состояниями, в том числе неотложными</w:t>
            </w:r>
          </w:p>
        </w:tc>
      </w:tr>
      <w:tr w:rsidR="007471CE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Установление диагноза с учетом действующей международной статистической классификации болезней и проблем, связанных со здоровьем (МКБ)</w:t>
            </w:r>
          </w:p>
        </w:tc>
      </w:tr>
      <w:tr w:rsidR="007471CE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Осуществлять сбор жалоб, анамнеза жизни и заболевания пациента и анализировать полученную информацию</w:t>
            </w:r>
          </w:p>
        </w:tc>
      </w:tr>
      <w:tr w:rsidR="007471CE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Проводить полное физикальное обследование пациента (осмотр, пальпацию, перкуссию, аускультацию) и интерпретировать его результаты</w:t>
            </w:r>
          </w:p>
        </w:tc>
      </w:tr>
      <w:tr w:rsidR="007471CE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Обосновывать необходимость и объем лабораторного обследования пациента</w:t>
            </w:r>
          </w:p>
        </w:tc>
      </w:tr>
      <w:tr w:rsidR="007471CE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Обосновывать необходимость и объем инструментального обследования пациента</w:t>
            </w:r>
          </w:p>
        </w:tc>
      </w:tr>
      <w:tr w:rsidR="007471CE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Обосновывать необходимость направления пациента на консультации к врачам-специалистам</w:t>
            </w:r>
          </w:p>
        </w:tc>
      </w:tr>
      <w:tr w:rsidR="007471CE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Анализировать полученные результаты обследования пациента, при необходимости обосновывать и планировать объем дополнительных исследований</w:t>
            </w:r>
          </w:p>
        </w:tc>
      </w:tr>
      <w:tr w:rsidR="007471CE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Интерпретировать результаты сбора информации о заболевании пациента</w:t>
            </w:r>
          </w:p>
        </w:tc>
      </w:tr>
      <w:tr w:rsidR="007471CE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Интерпретировать данные, полученные при лабораторном обследовании пациента</w:t>
            </w:r>
          </w:p>
        </w:tc>
      </w:tr>
      <w:tr w:rsidR="007471CE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Интерпретировать данные, полученные при инструментальном обследовании пациента</w:t>
            </w:r>
          </w:p>
        </w:tc>
      </w:tr>
      <w:tr w:rsidR="007471CE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Интерпретировать данные, полученные при консультациях пациента врачами-специалистами</w:t>
            </w:r>
          </w:p>
        </w:tc>
      </w:tr>
      <w:tr w:rsidR="007471CE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Осуществлять раннюю диагностику заболеваний внутренних органов</w:t>
            </w:r>
          </w:p>
        </w:tc>
      </w:tr>
      <w:tr w:rsidR="007471CE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Проводить дифференциальную диагностику заболеваний внутренних органов от других заболеваний</w:t>
            </w:r>
          </w:p>
        </w:tc>
      </w:tr>
      <w:tr w:rsidR="007471CE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Определять очередность объема, содержания и последовательности диагностических мероприятий</w:t>
            </w:r>
          </w:p>
        </w:tc>
      </w:tr>
      <w:tr w:rsidR="007471CE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Определять медицинские показания для оказания скорой, в том числе скорой специализированной, медицинской помощи</w:t>
            </w:r>
          </w:p>
        </w:tc>
      </w:tr>
      <w:tr w:rsidR="007471CE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Применять медицинские изделия в соответствии с действующими порядками оказания медицинской, клиническими рекомендациями (протоколами лечения) по вопросам оказания медицинской помощи, помощи с учетом стандартов медицинской помощи</w:t>
            </w:r>
          </w:p>
        </w:tc>
      </w:tr>
      <w:tr w:rsidR="007471CE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Необходимые знания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Законодательство Российской Федерации в сфере охраны здоровья, нормативные правовые акты и иные документы, определяющие деятельность медицинских организаций и медицинских работников</w:t>
            </w:r>
          </w:p>
        </w:tc>
      </w:tr>
      <w:tr w:rsidR="007471CE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Общие вопросы организации медицинской помощи населению</w:t>
            </w:r>
          </w:p>
        </w:tc>
      </w:tr>
      <w:tr w:rsidR="007471CE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Вопросы организации санитарно-противоэпидемических (профилактических) мероприятий в целях предупреждения возникновения и распространения инфекционных заболеваний</w:t>
            </w:r>
          </w:p>
        </w:tc>
      </w:tr>
      <w:tr w:rsidR="007471CE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Порядки оказания медицинской помощи, клинические рекомендации (протоколы лечения) по вопросам оказания медицинской помощи, стандарты медицинской помощи</w:t>
            </w:r>
          </w:p>
        </w:tc>
      </w:tr>
      <w:tr w:rsidR="007471CE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Закономерности функционирования здорового организма человека и механизмы обеспечения здоровья с позиции теории функциональных систем; особенности регуляции функциональных систем организма человека при патологических процессах</w:t>
            </w:r>
          </w:p>
        </w:tc>
      </w:tr>
      <w:tr w:rsidR="007471CE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Методы лабораторных и инструментальных исследований для оценки состояния здоровья, медицинские показания к проведению исследований, правила интерпретации их результатов</w:t>
            </w:r>
          </w:p>
        </w:tc>
      </w:tr>
      <w:tr w:rsidR="007471CE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Этиология, патогенез и патоморфология, клиническая картина, дифференциальная диагностика, особенности течения, осложнения и исходы заболеваний внутренних органов</w:t>
            </w:r>
          </w:p>
        </w:tc>
      </w:tr>
      <w:tr w:rsidR="007471CE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Методика сбора жалоб, анамнеза жизни и заболевания пациента</w:t>
            </w:r>
          </w:p>
        </w:tc>
      </w:tr>
      <w:tr w:rsidR="007471CE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Методика полного физикального исследования пациента (осмотр, пальпация, перкуссия, аускультация)</w:t>
            </w:r>
          </w:p>
        </w:tc>
      </w:tr>
      <w:tr w:rsidR="007471CE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МКБ</w:t>
            </w:r>
          </w:p>
        </w:tc>
      </w:tr>
      <w:tr w:rsidR="007471CE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7471CE" w:rsidRDefault="007471CE" w:rsidP="007471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471CE" w:rsidRDefault="007471CE" w:rsidP="007471CE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3.1.3. Трудовая функция</w:t>
      </w:r>
    </w:p>
    <w:p w:rsidR="007471CE" w:rsidRDefault="007471CE" w:rsidP="007471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82"/>
        <w:gridCol w:w="567"/>
        <w:gridCol w:w="794"/>
        <w:gridCol w:w="1587"/>
        <w:gridCol w:w="397"/>
      </w:tblGrid>
      <w:tr w:rsidR="007471CE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Назначение лечения и контроль его эффективности и безопасности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A/03.7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7471CE" w:rsidRDefault="007471CE" w:rsidP="007471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191"/>
        <w:gridCol w:w="454"/>
        <w:gridCol w:w="1587"/>
        <w:gridCol w:w="1247"/>
        <w:gridCol w:w="2154"/>
      </w:tblGrid>
      <w:tr w:rsidR="007471CE"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1CE">
        <w:tc>
          <w:tcPr>
            <w:tcW w:w="2438" w:type="dxa"/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471CE" w:rsidRDefault="007471CE" w:rsidP="007471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7471CE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плана лечения заболевания или состояния с учетом диагноза, возраста и клинической картины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</w:t>
            </w:r>
          </w:p>
        </w:tc>
      </w:tr>
      <w:tr w:rsidR="007471CE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Назначение лекарственных препаратов, медицинских изделий и лечебного питания с учетом диагноза, возраста и клинической картины болезни 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</w:t>
            </w:r>
          </w:p>
        </w:tc>
      </w:tr>
      <w:tr w:rsidR="007471CE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Назначение немедикаментозного лечения с учетом диагноза, возраста и клинической картины болезни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</w:t>
            </w:r>
          </w:p>
        </w:tc>
      </w:tr>
      <w:tr w:rsidR="007471CE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эффективности и безопасности применения лекарственных препаратов, медицинских изделий, лечебного питания и иных методов лечения</w:t>
            </w:r>
          </w:p>
        </w:tc>
      </w:tr>
      <w:tr w:rsidR="007471CE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паллиативной медицинской помощи при взаимодействии с врачами-специалистами и иными медицинскими работниками</w:t>
            </w:r>
          </w:p>
        </w:tc>
      </w:tr>
      <w:tr w:rsidR="007471CE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персонализированного лечения пациента, в том числе беременных женщин, пациентов пожилого и старческого возраста, оценка эффективности и безопасности лечения</w:t>
            </w:r>
          </w:p>
        </w:tc>
      </w:tr>
      <w:tr w:rsidR="007471CE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Составлять план лечения заболевания и состояния пациента с учетом диагноза, возраста пациента, клинической картины заболевания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</w:t>
            </w:r>
          </w:p>
        </w:tc>
      </w:tr>
      <w:tr w:rsidR="007471CE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Назначать лекарственные препараты, медицинские изделия и лечебное питание с учетом диагноза, возраста и клинической картины болезни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</w:t>
            </w:r>
          </w:p>
        </w:tc>
      </w:tr>
      <w:tr w:rsidR="007471CE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Назначать немедикаментозное лечение с учетом диагноза, возраста и клинической картины болезни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</w:t>
            </w:r>
          </w:p>
        </w:tc>
      </w:tr>
      <w:tr w:rsidR="007471CE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Оценивать эффективность и безопасность применения лекарственных препаратов, медицинских изделий и лечебного питания</w:t>
            </w:r>
          </w:p>
        </w:tc>
      </w:tr>
      <w:tr w:rsidR="007471CE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Современные методы применения лекарственных препаратов, медицинских изделий и лечебного питания при заболеваниях и состояниях у пациента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</w:t>
            </w:r>
          </w:p>
        </w:tc>
      </w:tr>
      <w:tr w:rsidR="007471CE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Механизм действия лекарственных препаратов, медицинских изделий и лечебного питания, медицинские показания и противопоказания к их применению; осложнения, вызванные их применением</w:t>
            </w:r>
          </w:p>
        </w:tc>
      </w:tr>
      <w:tr w:rsidR="007471CE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Современные методы немедикаментозного лечения болезней и состояний у пациента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</w:t>
            </w:r>
          </w:p>
        </w:tc>
      </w:tr>
      <w:tr w:rsidR="007471CE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Механизм действия немедикаментозного лечения; медицинские показания и противопоказания к его назначению; побочные эффекты, осложнения, вызванные его применением</w:t>
            </w:r>
          </w:p>
        </w:tc>
      </w:tr>
      <w:tr w:rsidR="007471CE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Порядок оказания паллиативной медицинской помощи</w:t>
            </w:r>
          </w:p>
        </w:tc>
      </w:tr>
      <w:tr w:rsidR="007471CE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7471CE" w:rsidRDefault="007471CE" w:rsidP="007471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471CE" w:rsidRDefault="007471CE" w:rsidP="007471CE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3.1.4. Трудовая функция</w:t>
      </w:r>
    </w:p>
    <w:p w:rsidR="007471CE" w:rsidRDefault="007471CE" w:rsidP="007471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82"/>
        <w:gridCol w:w="567"/>
        <w:gridCol w:w="794"/>
        <w:gridCol w:w="1587"/>
        <w:gridCol w:w="397"/>
      </w:tblGrid>
      <w:tr w:rsidR="007471CE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и контроль эффективности медицинской реабилитации пациента, в том числе при реализации индивидуальных программ реабилитации или абилитации инвалидов, оценка способности пациента осуществлять трудовую деятельность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A/04.7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7471CE" w:rsidRDefault="007471CE" w:rsidP="007471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191"/>
        <w:gridCol w:w="454"/>
        <w:gridCol w:w="1587"/>
        <w:gridCol w:w="1247"/>
        <w:gridCol w:w="2154"/>
      </w:tblGrid>
      <w:tr w:rsidR="007471CE"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1CE">
        <w:tc>
          <w:tcPr>
            <w:tcW w:w="2438" w:type="dxa"/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471CE" w:rsidRDefault="007471CE" w:rsidP="007471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7471CE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экспертизы временной нетрудоспособности и работа в составе врачебной комиссии, осуществляющей экспертизу временной нетрудоспособности</w:t>
            </w:r>
          </w:p>
        </w:tc>
      </w:tr>
      <w:tr w:rsidR="007471CE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необходимой медицинской документации для осуществления медико-социальной экспертизы в федеральных государственных учреждениях медико-социальной экспертизы</w:t>
            </w:r>
          </w:p>
        </w:tc>
      </w:tr>
      <w:tr w:rsidR="007471CE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мероприятий медицинской реабилитации пациента, в том числе при реализации индивидуальной программы реабилитации или абилитации инвалидов,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</w:t>
            </w:r>
          </w:p>
        </w:tc>
      </w:tr>
      <w:tr w:rsidR="007471CE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Направление пациента, нуждающегося в медицинской реабилитации, к врачу-специалисту для назначения и проведения мероприятий медицинской реабилитации, в том числе при реализации индивидуальной программы реабилитации или абилитации инвалидов,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</w:t>
            </w:r>
          </w:p>
        </w:tc>
      </w:tr>
      <w:tr w:rsidR="007471CE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Направление пациента, нуждающегося в медицинской реабилитации, к врачу-специалисту, для назначения и проведения санаторно-курортного лечения, в том числе при реализации индивидуальной программы реабилитации или абилитации инвалидов,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</w:t>
            </w:r>
          </w:p>
        </w:tc>
      </w:tr>
      <w:tr w:rsidR="007471CE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эффективности и безопасности мероприятий медицинской реабилитаций пациента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</w:t>
            </w:r>
          </w:p>
        </w:tc>
      </w:tr>
      <w:tr w:rsidR="007471CE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Направление пациента, имеющего стойкое нарушение функций организма, обусловленное заболеваниями, последствиями травм или дефектами, на медико-социальную экспертизу</w:t>
            </w:r>
          </w:p>
        </w:tc>
      </w:tr>
      <w:tr w:rsidR="007471CE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Необходимые умения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Определять признаки временной нетрудоспособности и признаки стойкого нарушения функций организма, обусловленного заболеваниями, последствиями травм или дефектами</w:t>
            </w:r>
          </w:p>
        </w:tc>
      </w:tr>
      <w:tr w:rsidR="007471CE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Определять медицинские показания для проведения мероприятий медицинской реабилитации, в том числе при реализации индивидуальной программы реабилитации или абилитации инвалидов,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</w:t>
            </w:r>
          </w:p>
        </w:tc>
      </w:tr>
      <w:tr w:rsidR="007471CE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Выполнять мероприятия медицинской реабилитации пациента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</w:t>
            </w:r>
          </w:p>
        </w:tc>
      </w:tr>
      <w:tr w:rsidR="007471CE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Определять врачей-специалистов для проведения реабилитационных мероприятий пациенту, нуждающегося в медицинской реабилитации, с учетом диагноза 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</w:t>
            </w:r>
          </w:p>
        </w:tc>
      </w:tr>
      <w:tr w:rsidR="007471CE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Назначать санаторно-курортное лечение пациенту, нуждающемуся в медицинской реабилитации, в том числе при реализации индивидуальной программы реабилитации или абилитации инвалидов, в соответствии с действующими клиническими рекомендациями (протоколами лечения) по вопросам оказания медицинской помощи, порядками оказания медицинской помощи и с учетом стандартов медицинской помощи</w:t>
            </w:r>
          </w:p>
        </w:tc>
      </w:tr>
      <w:tr w:rsidR="007471CE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Контролировать выполнение и оценивать эффективность и безопасность реабилитационных мероприятий, в том числе при реализации индивидуальной программы реабилитации или абилитации инвалидов, с учетом диагноза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</w:t>
            </w:r>
          </w:p>
        </w:tc>
      </w:tr>
      <w:tr w:rsidR="007471CE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Порядок экспертизы временной нетрудоспособности и признаки временной нетрудоспособности пациента</w:t>
            </w:r>
          </w:p>
        </w:tc>
      </w:tr>
      <w:tr w:rsidR="007471CE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Порядок направления пациента на медико-социальную экспертизу</w:t>
            </w:r>
          </w:p>
        </w:tc>
      </w:tr>
      <w:tr w:rsidR="007471CE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Признаки стойкого нарушения функций организма, обусловленного заболеваниями, последствиями травм или дефектами</w:t>
            </w:r>
          </w:p>
        </w:tc>
      </w:tr>
      <w:tr w:rsidR="007471CE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Правила оформления и выдачи медицинских документов при направлении пациентов для оказания специализированной медицинской помощи, на санаторно-курортное лечение, на медико-социальную экспертизу</w:t>
            </w:r>
          </w:p>
        </w:tc>
      </w:tr>
      <w:tr w:rsidR="007471CE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медицинской реабилитации пациента, медицинские показания и противопоказания к их проведению с учетом диагноза в соответствии с действующими порядками оказания медицинской помощи клиническими рекомендациями (протоколами лечения) по вопросам оказания медицинской помощи с учетом стандартов медицинской помощи</w:t>
            </w:r>
          </w:p>
        </w:tc>
      </w:tr>
      <w:tr w:rsidR="007471CE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Медицинские показания и противопоказания к назначению санаторно-курортного лечения в качестве этапа медицинской реабилитации пациента</w:t>
            </w:r>
          </w:p>
        </w:tc>
      </w:tr>
      <w:tr w:rsidR="007471CE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Особенности медицинской реабилитации пациентов пожилого и старческого возраста</w:t>
            </w:r>
          </w:p>
        </w:tc>
      </w:tr>
      <w:tr w:rsidR="007471CE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7471CE" w:rsidRDefault="007471CE" w:rsidP="007471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471CE" w:rsidRDefault="007471CE" w:rsidP="007471CE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3.1.5. Трудовая функция</w:t>
      </w:r>
    </w:p>
    <w:p w:rsidR="007471CE" w:rsidRDefault="007471CE" w:rsidP="007471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82"/>
        <w:gridCol w:w="567"/>
        <w:gridCol w:w="794"/>
        <w:gridCol w:w="1587"/>
        <w:gridCol w:w="397"/>
      </w:tblGrid>
      <w:tr w:rsidR="007471CE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и контроль эффективности мероприятий по профилактике и формированию здорового образа жизни и санитарно-гигиеническому просвещению населения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A/05.7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7471CE" w:rsidRDefault="007471CE" w:rsidP="007471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191"/>
        <w:gridCol w:w="454"/>
        <w:gridCol w:w="1587"/>
        <w:gridCol w:w="1247"/>
        <w:gridCol w:w="2154"/>
      </w:tblGrid>
      <w:tr w:rsidR="007471CE"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1CE">
        <w:tc>
          <w:tcPr>
            <w:tcW w:w="2438" w:type="dxa"/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471CE" w:rsidRDefault="007471CE" w:rsidP="007471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7471CE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проведение медицинских осмотров с учетом возраста, состояния здоровья, профессии в соответствии с действующими нормативными правовыми актами и иными документами</w:t>
            </w:r>
          </w:p>
        </w:tc>
      </w:tr>
      <w:tr w:rsidR="007471CE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контроль проведения иммунопрофилактики инфекционных заболеваний у взрослого населения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</w:t>
            </w:r>
          </w:p>
        </w:tc>
      </w:tr>
      <w:tr w:rsidR="007471CE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диспансеризации взрослого населения с целью раннего выявления хронических неинфекционных заболеваний и основных факторов риска их развития в соответствии с действующими нормативными правовыми актами и иными документами</w:t>
            </w:r>
          </w:p>
        </w:tc>
      </w:tr>
      <w:tr w:rsidR="007471CE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диспансерного наблюдения за пациентами с выявленными хроническими неинфекционными заболеваниями</w:t>
            </w:r>
          </w:p>
        </w:tc>
      </w:tr>
      <w:tr w:rsidR="007471CE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Назначение профилактических мероприятий пациентам с учетом факторов риска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</w:t>
            </w:r>
          </w:p>
        </w:tc>
      </w:tr>
      <w:tr w:rsidR="007471CE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 соблюдения профилактических мероприятий</w:t>
            </w:r>
          </w:p>
        </w:tc>
      </w:tr>
      <w:tr w:rsidR="007471CE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Определение медицинских показаний к введению ограничительных мероприятий (карантина) и показаний для направления к врачу-специалисту при возникновении инфекционных (паразитарных) болезней</w:t>
            </w:r>
          </w:p>
        </w:tc>
      </w:tr>
      <w:tr w:rsidR="007471CE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Оформление и направление в территориальный орган Федеральной службы по надзору в сфере защиты прав потребителей и благополучия человека экстренного извещения при выявлении инфекционного или профессионального заболевания</w:t>
            </w:r>
          </w:p>
        </w:tc>
      </w:tr>
      <w:tr w:rsidR="007471CE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противоэпидемических мероприятий в случае возникновения очага инфекции, в том числе карантинных мероприятий при выявлении особо опасных (карантинных) инфекционных заболеваний</w:t>
            </w:r>
          </w:p>
        </w:tc>
      </w:tr>
      <w:tr w:rsidR="007471CE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программ здорового образа жизни, включая программы снижения потребления алкоголя и табака, предупреждения и борьбы с немедицинским потреблением наркотических средств и психотропных веществ</w:t>
            </w:r>
          </w:p>
        </w:tc>
      </w:tr>
      <w:tr w:rsidR="007471CE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эффективности профилактической работы с пациентами</w:t>
            </w:r>
          </w:p>
        </w:tc>
      </w:tr>
      <w:tr w:rsidR="007471CE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Проводить медицинские осмотры с учетом возраста, состояния здоровья, профессии в соответствии с действующими нормативными правовыми актами и иными документами</w:t>
            </w:r>
          </w:p>
        </w:tc>
      </w:tr>
      <w:tr w:rsidR="007471CE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Организовывать и проводить иммунопрофилактику инфекционных заболеваний у взрослого населения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</w:t>
            </w:r>
          </w:p>
        </w:tc>
      </w:tr>
      <w:tr w:rsidR="007471CE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Проводить диспансеризацию взрослого населения с целью раннего выявления хронических неинфекционных заболеваний, основных факторов риска их развития</w:t>
            </w:r>
          </w:p>
        </w:tc>
      </w:tr>
      <w:tr w:rsidR="007471CE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Проводить диспансерное наблюдение пациентов с выявленными хроническими неинфекционными заболеваниями, в том числе пациентов с высоким и очень высоким сердечно-сосудистым риском</w:t>
            </w:r>
          </w:p>
        </w:tc>
      </w:tr>
      <w:tr w:rsidR="007471CE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Назначать профилактические мероприятия пациентам с учетом факторов риска для предупреждения и раннего выявления заболеваний, в том числе социально значимых заболеваний</w:t>
            </w:r>
          </w:p>
        </w:tc>
      </w:tr>
      <w:tr w:rsidR="007471CE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Определять медицинские показания к введению ограничительных мероприятий (карантина) и показания для направления к врачу-специалисту</w:t>
            </w:r>
          </w:p>
        </w:tc>
      </w:tr>
      <w:tr w:rsidR="007471CE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Проводить санитарно-противоэпидемические мероприятия в случае возникновения очага инфекции</w:t>
            </w:r>
          </w:p>
        </w:tc>
      </w:tr>
      <w:tr w:rsidR="007471CE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Разрабатывать и реализовывать программы формирования здорового образа жизни, в том числе программы снижения потребления алкоголя и табака, предупреждения и борьбы с немедицинским потреблением наркотических средств и психотропных веществ</w:t>
            </w:r>
          </w:p>
        </w:tc>
      </w:tr>
      <w:tr w:rsidR="007471CE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Нормативные правовые акты и иные документы, регламентирующие порядки проведения медицинских осмотров, диспансеризации и диспансерного наблюдения</w:t>
            </w:r>
          </w:p>
        </w:tc>
      </w:tr>
      <w:tr w:rsidR="007471CE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Принципы диспансерного наблюдения за пациентами с неинфекционными заболеваниями и факторами риска в соответствии нормативными правовыми актами и иными документами</w:t>
            </w:r>
          </w:p>
        </w:tc>
      </w:tr>
      <w:tr w:rsidR="007471CE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Перечень врачей-специалистов, участвующих в проведении медицинских осмотров, диспансеризации</w:t>
            </w:r>
          </w:p>
        </w:tc>
      </w:tr>
      <w:tr w:rsidR="007471CE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Правила проведения санитарно-противоэпидемических мероприятий</w:t>
            </w:r>
          </w:p>
        </w:tc>
      </w:tr>
      <w:tr w:rsidR="007471CE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Формы и методы санитарно-просветительной работы по формированию элементов здорового образа жизни, в том числе программ снижения потребления алкоголя и табака, предупреждения и борьбы с немедицинским потреблением наркотических средств и психотропных веществ</w:t>
            </w:r>
          </w:p>
        </w:tc>
      </w:tr>
      <w:tr w:rsidR="007471CE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Принципы применения специфической и неспецифической профилактики инфекционных заболеваний, национальный календарь профилактических прививок и календарь профилактических прививок по эпидемическим показаниям</w:t>
            </w:r>
          </w:p>
        </w:tc>
      </w:tr>
      <w:tr w:rsidR="007471CE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Законодательство Российской Федерации в сфере охраны здоровья, санитарные правила и нормы</w:t>
            </w:r>
          </w:p>
        </w:tc>
      </w:tr>
      <w:tr w:rsidR="007471CE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Профилактические мероприятия с учетом диагноза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</w:t>
            </w:r>
          </w:p>
        </w:tc>
      </w:tr>
      <w:tr w:rsidR="007471CE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7471CE" w:rsidRDefault="007471CE" w:rsidP="007471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471CE" w:rsidRDefault="007471CE" w:rsidP="007471CE">
      <w:pPr>
        <w:autoSpaceDE w:val="0"/>
        <w:autoSpaceDN w:val="0"/>
        <w:adjustRightInd w:val="0"/>
        <w:spacing w:after="0" w:line="240" w:lineRule="auto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3.1.6. Трудовая функция</w:t>
      </w:r>
    </w:p>
    <w:p w:rsidR="007471CE" w:rsidRDefault="007471CE" w:rsidP="007471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82"/>
        <w:gridCol w:w="567"/>
        <w:gridCol w:w="794"/>
        <w:gridCol w:w="1587"/>
        <w:gridCol w:w="397"/>
      </w:tblGrid>
      <w:tr w:rsidR="007471CE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Ведение медицинской документации и организация деятельности находящегося в распоряжении среднего медицинского персонала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A/06.7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7471CE" w:rsidRDefault="007471CE" w:rsidP="007471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191"/>
        <w:gridCol w:w="454"/>
        <w:gridCol w:w="1587"/>
        <w:gridCol w:w="1247"/>
        <w:gridCol w:w="2154"/>
      </w:tblGrid>
      <w:tr w:rsidR="007471CE"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1CE">
        <w:tc>
          <w:tcPr>
            <w:tcW w:w="2438" w:type="dxa"/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471CE" w:rsidRDefault="007471CE" w:rsidP="007471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7471CE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Составление плана работы и отчета о своей работе, оформление паспорта врачебного (терапевтического) участка</w:t>
            </w:r>
          </w:p>
        </w:tc>
      </w:tr>
      <w:tr w:rsidR="007471CE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анализа показателей заболеваемости, инвалидности и смертности для характеристики здоровья прикрепленного населения</w:t>
            </w:r>
          </w:p>
        </w:tc>
      </w:tr>
      <w:tr w:rsidR="007471CE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Ведение медицинской документации, в том числе в электронном виде</w:t>
            </w:r>
          </w:p>
        </w:tc>
      </w:tr>
      <w:tr w:rsidR="007471CE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 выполнения должностных обязанностей медицинской сестрой участковой и иными находящимися в распоряжении медицинскими работниками</w:t>
            </w:r>
          </w:p>
        </w:tc>
      </w:tr>
      <w:tr w:rsidR="007471CE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внутреннего контроля качества и безопасности медицинской деятельности в пределах должностных обязанностей</w:t>
            </w:r>
          </w:p>
        </w:tc>
      </w:tr>
      <w:tr w:rsidR="007471CE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Составлять план работы и отчет о своей работе, оформлять паспорт врачебного (терапевтического) участка</w:t>
            </w:r>
          </w:p>
        </w:tc>
      </w:tr>
      <w:tr w:rsidR="007471CE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Анализировать данные официальной статистической отчетности, включая формы федерального и отраслевого статистического наблюдения</w:t>
            </w:r>
          </w:p>
        </w:tc>
      </w:tr>
      <w:tr w:rsidR="007471CE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Работать с персональными данными пациентов и сведениями, составляющими врачебную тайну</w:t>
            </w:r>
          </w:p>
        </w:tc>
      </w:tr>
      <w:tr w:rsidR="007471CE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Проводить анализ медико-статистических показателей заболеваемости, инвалидности и смертности для оценки здоровья прикрепленного населения</w:t>
            </w:r>
          </w:p>
        </w:tc>
      </w:tr>
      <w:tr w:rsidR="007471CE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Заполнять медицинскую документацию, в том числе в электронном виде</w:t>
            </w:r>
          </w:p>
        </w:tc>
      </w:tr>
      <w:tr w:rsidR="007471CE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Контролировать выполнение должностных обязанностей медицинской сестрой участковой и иными находящимися в распоряжении медицинскими работниками</w:t>
            </w:r>
          </w:p>
        </w:tc>
      </w:tr>
      <w:tr w:rsidR="007471CE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Использовать в профессиональной деятельности информационные системы и информационно-телекоммуникационную сеть "Интернет"</w:t>
            </w:r>
          </w:p>
        </w:tc>
      </w:tr>
      <w:tr w:rsidR="007471CE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Необходимые знания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Законодательство Российской Федерации в сфере охраны здоровья, нормативно-правовые акты и иные документы, определяющие деятельность медицинских организаций и медицинских работников</w:t>
            </w:r>
          </w:p>
        </w:tc>
      </w:tr>
      <w:tr w:rsidR="007471CE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Медико-статистические показатели заболеваемости, инвалидности и смертности, характеризующие здоровье прикрепленного населения, порядок их вычисления и оценки</w:t>
            </w:r>
          </w:p>
        </w:tc>
      </w:tr>
      <w:tr w:rsidR="007471CE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Правила оформления медицинской документации в медицинских организациях, оказывающих медицинскую помощь амбулаторно, в том числе на дому при вызове медицинского работника</w:t>
            </w:r>
          </w:p>
        </w:tc>
      </w:tr>
      <w:tr w:rsidR="007471CE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 выполнения должностных обязанностей медицинской сестрой участковой и иными находящимися в распоряжении медицинскими работниками</w:t>
            </w:r>
          </w:p>
        </w:tc>
      </w:tr>
      <w:tr w:rsidR="007471CE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медицинской помощи в медицинских организациях, оказывающих медицинскую помощь амбулаторно, в том числе на дому при вызове медицинского работника</w:t>
            </w:r>
          </w:p>
        </w:tc>
      </w:tr>
      <w:tr w:rsidR="007471CE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Правила работы в информационных системах и информационно-телекоммуникационной сети "Интернет"</w:t>
            </w:r>
          </w:p>
        </w:tc>
      </w:tr>
      <w:tr w:rsidR="007471CE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7471CE" w:rsidRDefault="007471CE" w:rsidP="007471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471CE" w:rsidRDefault="007471CE" w:rsidP="007471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IV. Сведения об организациях - разработчиках</w:t>
      </w:r>
    </w:p>
    <w:p w:rsidR="007471CE" w:rsidRDefault="007471CE" w:rsidP="007471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профессионального стандарта</w:t>
      </w:r>
    </w:p>
    <w:p w:rsidR="007471CE" w:rsidRDefault="007471CE" w:rsidP="007471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471CE" w:rsidRDefault="007471CE" w:rsidP="007471C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 Ответственная организация-разработчик</w:t>
      </w:r>
    </w:p>
    <w:p w:rsidR="007471CE" w:rsidRDefault="007471CE" w:rsidP="007471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4309"/>
      </w:tblGrid>
      <w:tr w:rsidR="007471CE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Общероссийская общественная организация "Российское медицинское научное общество терапевтов", город Москва</w:t>
            </w:r>
          </w:p>
        </w:tc>
      </w:tr>
      <w:tr w:rsidR="007471CE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Президент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Мартынов А.И.</w:t>
            </w:r>
          </w:p>
        </w:tc>
      </w:tr>
    </w:tbl>
    <w:p w:rsidR="007471CE" w:rsidRDefault="007471CE" w:rsidP="007471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471CE" w:rsidRDefault="007471CE" w:rsidP="007471C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 Наименования организаций-разработчиков</w:t>
      </w:r>
    </w:p>
    <w:p w:rsidR="007471CE" w:rsidRDefault="007471CE" w:rsidP="007471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8674"/>
      </w:tblGrid>
      <w:tr w:rsidR="007471CE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Союза медицинского сообщества "Национальная Медицинская Палата", город Москва</w:t>
            </w:r>
          </w:p>
        </w:tc>
      </w:tr>
      <w:tr w:rsidR="007471CE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ФГБОУ ВО "Волгоградский государственный медицинский университет" Министерства здравоохранения Российской Федерации, город Волгоград</w:t>
            </w:r>
          </w:p>
        </w:tc>
      </w:tr>
      <w:tr w:rsidR="007471CE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ФГБОУ ВО "Московский государственный медико-стоматологический университет имени А.И. Евдокимова" Министерства здравоохранения Российской Федерации, город Москва</w:t>
            </w:r>
          </w:p>
        </w:tc>
      </w:tr>
      <w:tr w:rsidR="007471CE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CE" w:rsidRDefault="00747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ФГБОУ ВО "Российский национальный исследовательский медицинский университет имени Н.И. Пирогова" Министерства здравоохранения Российской Федерации, город Москва</w:t>
            </w:r>
          </w:p>
        </w:tc>
      </w:tr>
    </w:tbl>
    <w:p w:rsidR="007471CE" w:rsidRDefault="007471CE" w:rsidP="007471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471CE" w:rsidRDefault="007471CE" w:rsidP="0074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7471CE" w:rsidRDefault="007471CE" w:rsidP="0074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495"/>
      <w:bookmarkEnd w:id="2"/>
      <w:r>
        <w:rPr>
          <w:rFonts w:ascii="Arial" w:hAnsi="Arial" w:cs="Arial"/>
          <w:sz w:val="20"/>
          <w:szCs w:val="20"/>
        </w:rPr>
        <w:t>&lt;1&gt; Общероссийский классификатор занятий.</w:t>
      </w:r>
    </w:p>
    <w:p w:rsidR="007471CE" w:rsidRDefault="007471CE" w:rsidP="0074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496"/>
      <w:bookmarkEnd w:id="3"/>
      <w:r>
        <w:rPr>
          <w:rFonts w:ascii="Arial" w:hAnsi="Arial" w:cs="Arial"/>
          <w:sz w:val="20"/>
          <w:szCs w:val="20"/>
        </w:rPr>
        <w:t>&lt;2&gt; Общероссийский классификатор видов экономической деятельности.</w:t>
      </w:r>
    </w:p>
    <w:p w:rsidR="007471CE" w:rsidRDefault="007471CE" w:rsidP="0074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497"/>
      <w:bookmarkEnd w:id="4"/>
      <w:r>
        <w:rPr>
          <w:rFonts w:ascii="Arial" w:hAnsi="Arial" w:cs="Arial"/>
          <w:sz w:val="20"/>
          <w:szCs w:val="20"/>
        </w:rPr>
        <w:t>&lt;3&gt; Пункт 2 статьи 32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6724); приказ Минздравсоцразвития России от 16 апреля 2012 г. N 366н "Об утверждении Порядка оказания педиатрической помощи" (зарегистрирован Минюстом России 29 мая 2012 г., регистрационный N 24361).</w:t>
      </w:r>
    </w:p>
    <w:p w:rsidR="007471CE" w:rsidRDefault="007471CE" w:rsidP="0074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498"/>
      <w:bookmarkEnd w:id="5"/>
      <w:r>
        <w:rPr>
          <w:rFonts w:ascii="Arial" w:hAnsi="Arial" w:cs="Arial"/>
          <w:sz w:val="20"/>
          <w:szCs w:val="20"/>
        </w:rPr>
        <w:t>&lt;4&gt; Приказ Минздрава России от 20 декабря 2012 г. N 1183н "Об утверждении Номенклатуры должностей медицинских работников и фармацевтических работников" (зарегистрирован Минюстом России 18 марта 2013 г., регистрационный N 27723), с изменениями, внесенными приказом Минздрава России от 1 августа 2014 г. N 420н (зарегистрирован Минюстом России 14 августа 2014 г., регистрационный N 33591).</w:t>
      </w:r>
    </w:p>
    <w:p w:rsidR="007471CE" w:rsidRDefault="007471CE" w:rsidP="0074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499"/>
      <w:bookmarkEnd w:id="6"/>
      <w:r>
        <w:rPr>
          <w:rFonts w:ascii="Arial" w:hAnsi="Arial" w:cs="Arial"/>
          <w:sz w:val="20"/>
          <w:szCs w:val="20"/>
        </w:rPr>
        <w:t xml:space="preserve">&lt;5&gt; Приказ Минздрава России от 8 октября 2015 г.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Минюстом России 23 октября 2015 г., регистрационный N 39438); приказ Минздравсоцразвития России от 23 июля 2010 г. N 541н "Об утверждении </w:t>
      </w:r>
      <w:r>
        <w:rPr>
          <w:rFonts w:ascii="Arial" w:hAnsi="Arial" w:cs="Arial"/>
          <w:sz w:val="20"/>
          <w:szCs w:val="20"/>
        </w:rPr>
        <w:lastRenderedPageBreak/>
        <w:t>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Минюстом России 25 августа 2010 г., регистрационный N 18247).</w:t>
      </w:r>
    </w:p>
    <w:p w:rsidR="007471CE" w:rsidRDefault="007471CE" w:rsidP="0074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500"/>
      <w:bookmarkEnd w:id="7"/>
      <w:r>
        <w:rPr>
          <w:rFonts w:ascii="Arial" w:hAnsi="Arial" w:cs="Arial"/>
          <w:sz w:val="20"/>
          <w:szCs w:val="20"/>
        </w:rPr>
        <w:t>&lt;6&gt; Приказ Минздрава России от 29 ноября 2012 г. N 982н "Об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специалиста" (зарегистрирован Минюстом России 29 марта 2013 г., регистрационный N 27918), с изменениями, внесенными приказами Минздрава России от 31 июля 2013 г. N 515н (зарегистрирован Минюстом России 30 августа 2013 г., регистрационный N 29853), от 23 октября 2014 г. N 658н (зарегистрирован Минюстом России 17 ноября 2014 г., регистрационный N 34729) и от 10 февраля 2016 г. N 82н (зарегистрирован Минюстом России 11 марта 2016 г., регистрационный N 41389).</w:t>
      </w:r>
    </w:p>
    <w:p w:rsidR="007471CE" w:rsidRDefault="007471CE" w:rsidP="0074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501"/>
      <w:bookmarkEnd w:id="8"/>
      <w:r>
        <w:rPr>
          <w:rFonts w:ascii="Arial" w:hAnsi="Arial" w:cs="Arial"/>
          <w:sz w:val="20"/>
          <w:szCs w:val="20"/>
        </w:rPr>
        <w:t>&lt;7&gt; Приказ Минздравсоцразвития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N 22111),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35848).</w:t>
      </w:r>
    </w:p>
    <w:p w:rsidR="007471CE" w:rsidRDefault="007471CE" w:rsidP="0074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502"/>
      <w:bookmarkEnd w:id="9"/>
      <w:r>
        <w:rPr>
          <w:rFonts w:ascii="Arial" w:hAnsi="Arial" w:cs="Arial"/>
          <w:sz w:val="20"/>
          <w:szCs w:val="20"/>
        </w:rPr>
        <w:t>&lt;8&gt; Статья 351.1 Трудового кодекса Российской Федерации (Собрание законодательства Российской Федерации, 2002, N 1, ст. 3; 2010, N 52, ст. 7002; 2012, N 14, ст. 1553; 2015, N 29, ст. 4363).</w:t>
      </w:r>
    </w:p>
    <w:p w:rsidR="007471CE" w:rsidRDefault="007471CE" w:rsidP="0074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0" w:name="Par503"/>
      <w:bookmarkEnd w:id="10"/>
      <w:r>
        <w:rPr>
          <w:rFonts w:ascii="Arial" w:hAnsi="Arial" w:cs="Arial"/>
          <w:sz w:val="20"/>
          <w:szCs w:val="20"/>
        </w:rPr>
        <w:t>&lt;9&gt; Статья 71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8, ст. 6724; 2013, N 27, ст. 3477).</w:t>
      </w:r>
    </w:p>
    <w:p w:rsidR="007471CE" w:rsidRDefault="007471CE" w:rsidP="0074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1" w:name="Par504"/>
      <w:bookmarkEnd w:id="11"/>
      <w:r>
        <w:rPr>
          <w:rFonts w:ascii="Arial" w:hAnsi="Arial" w:cs="Arial"/>
          <w:sz w:val="20"/>
          <w:szCs w:val="20"/>
        </w:rPr>
        <w:t>&lt;10&gt; Единый квалификационный справочник должностей руководителей, специалистов и других служащих.</w:t>
      </w:r>
    </w:p>
    <w:p w:rsidR="007471CE" w:rsidRDefault="007471CE" w:rsidP="0074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2" w:name="Par505"/>
      <w:bookmarkEnd w:id="12"/>
      <w:r>
        <w:rPr>
          <w:rFonts w:ascii="Arial" w:hAnsi="Arial" w:cs="Arial"/>
          <w:sz w:val="20"/>
          <w:szCs w:val="20"/>
        </w:rPr>
        <w:t>&lt;11&gt; Общероссийский классификатор профессий рабочих, должностей служащих и тарифных разрядов.</w:t>
      </w:r>
    </w:p>
    <w:p w:rsidR="007471CE" w:rsidRDefault="007471CE" w:rsidP="0074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3" w:name="Par506"/>
      <w:bookmarkEnd w:id="13"/>
      <w:r>
        <w:rPr>
          <w:rFonts w:ascii="Arial" w:hAnsi="Arial" w:cs="Arial"/>
          <w:sz w:val="20"/>
          <w:szCs w:val="20"/>
        </w:rPr>
        <w:t>&lt;12&gt; Общероссийский классификатор специальностей по образованию.</w:t>
      </w:r>
    </w:p>
    <w:p w:rsidR="007471CE" w:rsidRDefault="007471CE" w:rsidP="007471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471CE" w:rsidRDefault="007471CE" w:rsidP="007471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471CE" w:rsidRDefault="007471CE" w:rsidP="007471CE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F5510E" w:rsidRDefault="00F5510E"/>
    <w:sectPr w:rsidR="00F5510E" w:rsidSect="007471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05C" w:rsidRDefault="0018605C" w:rsidP="00C27F27">
      <w:pPr>
        <w:spacing w:after="0" w:line="240" w:lineRule="auto"/>
      </w:pPr>
      <w:r>
        <w:separator/>
      </w:r>
    </w:p>
  </w:endnote>
  <w:endnote w:type="continuationSeparator" w:id="0">
    <w:p w:rsidR="0018605C" w:rsidRDefault="0018605C" w:rsidP="00C27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F27" w:rsidRDefault="00C27F2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F27" w:rsidRDefault="00C27F2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F27" w:rsidRDefault="00C27F2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05C" w:rsidRDefault="0018605C" w:rsidP="00C27F27">
      <w:pPr>
        <w:spacing w:after="0" w:line="240" w:lineRule="auto"/>
      </w:pPr>
      <w:r>
        <w:separator/>
      </w:r>
    </w:p>
  </w:footnote>
  <w:footnote w:type="continuationSeparator" w:id="0">
    <w:p w:rsidR="0018605C" w:rsidRDefault="0018605C" w:rsidP="00C27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F27" w:rsidRDefault="00C27F2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F27" w:rsidRDefault="00C27F2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F27" w:rsidRDefault="00C27F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1CE"/>
    <w:rsid w:val="0013629A"/>
    <w:rsid w:val="0018605C"/>
    <w:rsid w:val="00240C6B"/>
    <w:rsid w:val="00310A70"/>
    <w:rsid w:val="0031494E"/>
    <w:rsid w:val="007471CE"/>
    <w:rsid w:val="00785802"/>
    <w:rsid w:val="00873D9B"/>
    <w:rsid w:val="0092561B"/>
    <w:rsid w:val="00BC5B9A"/>
    <w:rsid w:val="00C27F27"/>
    <w:rsid w:val="00D25EDC"/>
    <w:rsid w:val="00F5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7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7F27"/>
  </w:style>
  <w:style w:type="paragraph" w:styleId="a5">
    <w:name w:val="footer"/>
    <w:basedOn w:val="a"/>
    <w:link w:val="a6"/>
    <w:uiPriority w:val="99"/>
    <w:unhideWhenUsed/>
    <w:rsid w:val="00C27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7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682F5-D8E3-466E-AED5-539D36AF6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5227</Words>
  <Characters>29794</Characters>
  <Application>Microsoft Office Word</Application>
  <DocSecurity>0</DocSecurity>
  <Lines>248</Lines>
  <Paragraphs>69</Paragraphs>
  <ScaleCrop>false</ScaleCrop>
  <Company/>
  <LinksUpToDate>false</LinksUpToDate>
  <CharactersWithSpaces>34952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2017-05-10T05:25:00Z</dcterms:created>
  <dcterms:modified xsi:type="dcterms:W3CDTF">2017-05-10T05:25:00Z</dcterms:modified>
</cp:coreProperties>
</file>